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" w:hAnsi="仿宋" w:eastAsia="仿宋"/>
          <w:b/>
          <w:sz w:val="32"/>
          <w:szCs w:val="28"/>
        </w:rPr>
      </w:pPr>
      <w:r>
        <w:rPr>
          <w:rFonts w:hint="eastAsia" w:ascii="仿宋" w:hAnsi="仿宋" w:eastAsia="仿宋"/>
          <w:b/>
          <w:sz w:val="32"/>
          <w:szCs w:val="28"/>
        </w:rPr>
        <w:t>附件1：</w:t>
      </w:r>
    </w:p>
    <w:p>
      <w:pPr>
        <w:jc w:val="center"/>
        <w:rPr>
          <w:rFonts w:ascii="宋体" w:hAnsi="宋体" w:eastAsia="宋体"/>
          <w:b/>
          <w:sz w:val="44"/>
          <w:szCs w:val="28"/>
        </w:rPr>
      </w:pPr>
      <w:bookmarkStart w:id="0" w:name="_GoBack"/>
      <w:r>
        <w:rPr>
          <w:rFonts w:hint="eastAsia" w:ascii="宋体" w:hAnsi="宋体" w:eastAsia="宋体"/>
          <w:b/>
          <w:sz w:val="44"/>
          <w:szCs w:val="28"/>
        </w:rPr>
        <w:t>广西建工海螺贸易有限责任公司招聘工作人员岗位信息表</w:t>
      </w:r>
    </w:p>
    <w:bookmarkEnd w:id="0"/>
    <w:tbl>
      <w:tblPr>
        <w:tblStyle w:val="6"/>
        <w:tblW w:w="128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681"/>
        <w:gridCol w:w="871"/>
        <w:gridCol w:w="1993"/>
        <w:gridCol w:w="984"/>
        <w:gridCol w:w="1134"/>
        <w:gridCol w:w="1143"/>
        <w:gridCol w:w="2252"/>
        <w:gridCol w:w="22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8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需求人数</w:t>
            </w:r>
          </w:p>
        </w:tc>
        <w:tc>
          <w:tcPr>
            <w:tcW w:w="19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工作年限</w:t>
            </w:r>
          </w:p>
        </w:tc>
        <w:tc>
          <w:tcPr>
            <w:tcW w:w="1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2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其他任职要求</w:t>
            </w:r>
          </w:p>
        </w:tc>
        <w:tc>
          <w:tcPr>
            <w:tcW w:w="22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财务审计处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科员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财务管理等相关专业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具有会计从业资格证，熟练运用Office办公软件、金蝶软件等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集中采购处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内勤科员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市场营销、财务管理、工商管理等相关专业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能够熟练运用办公自动化软件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56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1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销售管理处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内勤科员</w:t>
            </w:r>
          </w:p>
        </w:tc>
        <w:tc>
          <w:tcPr>
            <w:tcW w:w="8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1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市场营销、财务管理、工商管理等相关专业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大专及以上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11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无要求</w:t>
            </w:r>
          </w:p>
        </w:tc>
        <w:tc>
          <w:tcPr>
            <w:tcW w:w="2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</w:rPr>
              <w:t>具备基本的销售及财务知识，能够熟练运用办公自动化软件</w:t>
            </w:r>
          </w:p>
        </w:tc>
        <w:tc>
          <w:tcPr>
            <w:tcW w:w="22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</w:rPr>
            </w:pPr>
          </w:p>
        </w:tc>
      </w:tr>
    </w:tbl>
    <w:p>
      <w:pPr>
        <w:jc w:val="left"/>
        <w:rPr>
          <w:rFonts w:ascii="仿宋" w:hAnsi="仿宋" w:eastAsia="仿宋"/>
          <w:b/>
          <w:sz w:val="32"/>
          <w:szCs w:val="28"/>
        </w:rPr>
      </w:pPr>
    </w:p>
    <w:p>
      <w:pPr>
        <w:jc w:val="left"/>
        <w:rPr>
          <w:rFonts w:ascii="仿宋" w:hAnsi="仿宋" w:eastAsia="仿宋"/>
          <w:b/>
          <w:sz w:val="32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B9B"/>
    <w:rsid w:val="0001067E"/>
    <w:rsid w:val="00061D08"/>
    <w:rsid w:val="000723F8"/>
    <w:rsid w:val="0009685D"/>
    <w:rsid w:val="000D177D"/>
    <w:rsid w:val="00110C4C"/>
    <w:rsid w:val="00124562"/>
    <w:rsid w:val="00190C75"/>
    <w:rsid w:val="001D66B0"/>
    <w:rsid w:val="001F573C"/>
    <w:rsid w:val="0025573A"/>
    <w:rsid w:val="00261E2C"/>
    <w:rsid w:val="00293F9C"/>
    <w:rsid w:val="002A5B9B"/>
    <w:rsid w:val="002B713C"/>
    <w:rsid w:val="002C7A54"/>
    <w:rsid w:val="002E1BFF"/>
    <w:rsid w:val="002E4375"/>
    <w:rsid w:val="003007B8"/>
    <w:rsid w:val="00322D57"/>
    <w:rsid w:val="003314B3"/>
    <w:rsid w:val="00345BC9"/>
    <w:rsid w:val="003824D7"/>
    <w:rsid w:val="003915C3"/>
    <w:rsid w:val="0039179C"/>
    <w:rsid w:val="003B52B9"/>
    <w:rsid w:val="00411372"/>
    <w:rsid w:val="004A6AEF"/>
    <w:rsid w:val="004C373F"/>
    <w:rsid w:val="004C3DB1"/>
    <w:rsid w:val="004D0D5A"/>
    <w:rsid w:val="00514A68"/>
    <w:rsid w:val="00536C50"/>
    <w:rsid w:val="00564E97"/>
    <w:rsid w:val="0059597A"/>
    <w:rsid w:val="005A414C"/>
    <w:rsid w:val="005B4076"/>
    <w:rsid w:val="005C5CC7"/>
    <w:rsid w:val="005D781B"/>
    <w:rsid w:val="006043DE"/>
    <w:rsid w:val="00676E6D"/>
    <w:rsid w:val="0068228D"/>
    <w:rsid w:val="006A2CD2"/>
    <w:rsid w:val="006C07D1"/>
    <w:rsid w:val="006F0069"/>
    <w:rsid w:val="0073308F"/>
    <w:rsid w:val="007630DE"/>
    <w:rsid w:val="00775D7D"/>
    <w:rsid w:val="00782CB4"/>
    <w:rsid w:val="0079366B"/>
    <w:rsid w:val="007B1A3B"/>
    <w:rsid w:val="007C6645"/>
    <w:rsid w:val="00810B55"/>
    <w:rsid w:val="0081234D"/>
    <w:rsid w:val="00814DF7"/>
    <w:rsid w:val="00875181"/>
    <w:rsid w:val="00884699"/>
    <w:rsid w:val="00895F4F"/>
    <w:rsid w:val="008A17B0"/>
    <w:rsid w:val="008B4EFC"/>
    <w:rsid w:val="008B6AAB"/>
    <w:rsid w:val="008D4361"/>
    <w:rsid w:val="008E4519"/>
    <w:rsid w:val="008F58D0"/>
    <w:rsid w:val="009047A3"/>
    <w:rsid w:val="00915D7F"/>
    <w:rsid w:val="0093496A"/>
    <w:rsid w:val="00975FC8"/>
    <w:rsid w:val="009A0330"/>
    <w:rsid w:val="009B2E19"/>
    <w:rsid w:val="009D503D"/>
    <w:rsid w:val="00A229FB"/>
    <w:rsid w:val="00A72D64"/>
    <w:rsid w:val="00A87CF4"/>
    <w:rsid w:val="00AB7404"/>
    <w:rsid w:val="00AE2B8B"/>
    <w:rsid w:val="00B41398"/>
    <w:rsid w:val="00B50E81"/>
    <w:rsid w:val="00B53609"/>
    <w:rsid w:val="00B61CC6"/>
    <w:rsid w:val="00B65C3F"/>
    <w:rsid w:val="00B97D43"/>
    <w:rsid w:val="00BF41C6"/>
    <w:rsid w:val="00C01F07"/>
    <w:rsid w:val="00C052D2"/>
    <w:rsid w:val="00C1033E"/>
    <w:rsid w:val="00C35986"/>
    <w:rsid w:val="00C43312"/>
    <w:rsid w:val="00C64BB5"/>
    <w:rsid w:val="00C843D0"/>
    <w:rsid w:val="00CD4248"/>
    <w:rsid w:val="00D3134F"/>
    <w:rsid w:val="00D9322E"/>
    <w:rsid w:val="00DC2C98"/>
    <w:rsid w:val="00DC42C4"/>
    <w:rsid w:val="00DE59C2"/>
    <w:rsid w:val="00DF2CF0"/>
    <w:rsid w:val="00DF54E3"/>
    <w:rsid w:val="00E12924"/>
    <w:rsid w:val="00E626FD"/>
    <w:rsid w:val="00E75E0B"/>
    <w:rsid w:val="00E85FBB"/>
    <w:rsid w:val="00E93047"/>
    <w:rsid w:val="00EE6B4C"/>
    <w:rsid w:val="00EF446A"/>
    <w:rsid w:val="00F6557E"/>
    <w:rsid w:val="00F9128B"/>
    <w:rsid w:val="00F93536"/>
    <w:rsid w:val="00FA09D8"/>
    <w:rsid w:val="00FB14D0"/>
    <w:rsid w:val="00FF59F2"/>
    <w:rsid w:val="03DA476A"/>
    <w:rsid w:val="2D7465B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3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Hyperlink"/>
    <w:basedOn w:val="7"/>
    <w:unhideWhenUsed/>
    <w:uiPriority w:val="99"/>
    <w:rPr>
      <w:color w:val="0563C1" w:themeColor="hyperlink"/>
      <w:u w:val="single"/>
    </w:rPr>
  </w:style>
  <w:style w:type="character" w:customStyle="1" w:styleId="9">
    <w:name w:val="未处理的提及1"/>
    <w:basedOn w:val="7"/>
    <w:semiHidden/>
    <w:unhideWhenUsed/>
    <w:uiPriority w:val="99"/>
    <w:rPr>
      <w:color w:val="808080"/>
      <w:shd w:val="clear" w:color="auto" w:fill="E6E6E6"/>
    </w:rPr>
  </w:style>
  <w:style w:type="character" w:customStyle="1" w:styleId="10">
    <w:name w:val="页眉 Char"/>
    <w:basedOn w:val="7"/>
    <w:link w:val="4"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1 Char"/>
    <w:basedOn w:val="7"/>
    <w:link w:val="2"/>
    <w:qFormat/>
    <w:uiPriority w:val="9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320</Words>
  <Characters>1825</Characters>
  <Lines>15</Lines>
  <Paragraphs>4</Paragraphs>
  <TotalTime>82</TotalTime>
  <ScaleCrop>false</ScaleCrop>
  <LinksUpToDate>false</LinksUpToDate>
  <CharactersWithSpaces>2141</CharactersWithSpaces>
  <Application>WPS Office_11.1.0.9341_F1E327BC-269C-435d-A152-05C5408002CA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2020-04-13T06:47:00Z</dcterms:created>
  <dc:creator>lenovo</dc:creator>
  <cp:lastModifiedBy>wangfang</cp:lastModifiedBy>
  <cp:lastPrinted>2020-04-13T08:08:00Z</cp:lastPrinted>
  <dcterms:modified xsi:type="dcterms:W3CDTF">2020-04-15T10:20:39Z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2052-11.1.0.9341</vt:lpwstr>
  </property>
</Properties>
</file>